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EC7025">
        <w:rPr>
          <w:rFonts w:cstheme="minorHAnsi"/>
          <w:b/>
          <w:sz w:val="24"/>
          <w:szCs w:val="24"/>
        </w:rPr>
        <w:t>20/05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C7025" w:rsidRDefault="00EC7025" w:rsidP="00EC70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 xml:space="preserve">Определяне номерация </w:t>
      </w:r>
      <w:r>
        <w:rPr>
          <w:rFonts w:ascii="Times New Roman" w:hAnsi="Times New Roman" w:cs="Times New Roman"/>
          <w:sz w:val="24"/>
          <w:szCs w:val="24"/>
        </w:rPr>
        <w:t xml:space="preserve">и брой членове </w:t>
      </w:r>
      <w:r w:rsidRPr="00342E38">
        <w:rPr>
          <w:rFonts w:ascii="Times New Roman" w:hAnsi="Times New Roman" w:cs="Times New Roman"/>
          <w:sz w:val="24"/>
          <w:szCs w:val="24"/>
        </w:rPr>
        <w:t>на подвижна избирателна секция на територията на с. Обретеник, община Борово, обл. Русе за провеждане на избори за общински съветници и кметове на 25.10.2015г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A96D16"/>
    <w:rsid w:val="00B604B2"/>
    <w:rsid w:val="00E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2015-10-05T09:19:00Z</dcterms:created>
  <dcterms:modified xsi:type="dcterms:W3CDTF">2015-10-05T09:20:00Z</dcterms:modified>
</cp:coreProperties>
</file>