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FF76A4" w:rsidRDefault="00807A76" w:rsidP="00807A76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807A76" w:rsidRPr="00FF76A4" w:rsidRDefault="00807A76" w:rsidP="00807A76">
      <w:pPr>
        <w:jc w:val="center"/>
        <w:rPr>
          <w:b/>
          <w:sz w:val="28"/>
          <w:szCs w:val="28"/>
        </w:rPr>
      </w:pPr>
    </w:p>
    <w:p w:rsidR="00807A76" w:rsidRPr="00FF76A4" w:rsidRDefault="004C2268" w:rsidP="00807A76">
      <w:pPr>
        <w:jc w:val="center"/>
        <w:rPr>
          <w:b/>
        </w:rPr>
      </w:pPr>
      <w:r w:rsidRPr="00FF76A4">
        <w:rPr>
          <w:b/>
        </w:rPr>
        <w:t>Протокол №  2</w:t>
      </w:r>
      <w:r w:rsidR="00E155A5">
        <w:rPr>
          <w:b/>
        </w:rPr>
        <w:t xml:space="preserve">8 </w:t>
      </w:r>
      <w:r w:rsidR="00807A76" w:rsidRPr="00FF76A4">
        <w:rPr>
          <w:b/>
        </w:rPr>
        <w:t>от</w:t>
      </w:r>
      <w:r w:rsidR="00807A76" w:rsidRPr="00FF76A4">
        <w:rPr>
          <w:b/>
          <w:lang w:val="en-US"/>
        </w:rPr>
        <w:t xml:space="preserve"> </w:t>
      </w:r>
      <w:r w:rsidR="00470F26">
        <w:rPr>
          <w:b/>
        </w:rPr>
        <w:t>31.</w:t>
      </w:r>
      <w:r w:rsidR="00E155A5">
        <w:rPr>
          <w:b/>
        </w:rPr>
        <w:t>1</w:t>
      </w:r>
      <w:r w:rsidR="00470F26">
        <w:rPr>
          <w:b/>
          <w:lang w:val="en-US"/>
        </w:rPr>
        <w:t>0</w:t>
      </w:r>
      <w:bookmarkStart w:id="0" w:name="_GoBack"/>
      <w:bookmarkEnd w:id="0"/>
      <w:r w:rsidR="00E155A5">
        <w:rPr>
          <w:b/>
        </w:rPr>
        <w:t>.2019</w:t>
      </w:r>
      <w:r w:rsidR="00807A76" w:rsidRPr="00FF76A4">
        <w:rPr>
          <w:b/>
        </w:rPr>
        <w:t>г.</w:t>
      </w:r>
    </w:p>
    <w:p w:rsidR="00807A76" w:rsidRPr="00FF76A4" w:rsidRDefault="00807A76" w:rsidP="00807A76">
      <w:pPr>
        <w:jc w:val="center"/>
        <w:rPr>
          <w:b/>
        </w:rPr>
      </w:pPr>
    </w:p>
    <w:p w:rsidR="00807A76" w:rsidRPr="00FF76A4" w:rsidRDefault="00807A76" w:rsidP="00807A76">
      <w:pPr>
        <w:jc w:val="center"/>
      </w:pPr>
    </w:p>
    <w:p w:rsidR="00807A76" w:rsidRPr="00FF76A4" w:rsidRDefault="00807A76" w:rsidP="00807A76">
      <w:pPr>
        <w:ind w:firstLine="360"/>
        <w:jc w:val="both"/>
        <w:rPr>
          <w:lang w:val="en-US"/>
        </w:rPr>
      </w:pPr>
      <w:r w:rsidRPr="00FF76A4">
        <w:t xml:space="preserve">Днес </w:t>
      </w:r>
      <w:r w:rsidR="00F02B26">
        <w:t>31.</w:t>
      </w:r>
      <w:r w:rsidRPr="00FF76A4">
        <w:t xml:space="preserve">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B7300D">
        <w:t xml:space="preserve"> на ул. „ Н. Вапцаров“ № 1А в 16</w:t>
      </w:r>
      <w:r w:rsidR="00462DB0">
        <w:t>:00</w:t>
      </w:r>
      <w:r w:rsidRPr="00FF76A4">
        <w:t>ч.</w:t>
      </w:r>
    </w:p>
    <w:p w:rsidR="00807A76" w:rsidRPr="00FF76A4" w:rsidRDefault="00807A76" w:rsidP="00807A76">
      <w:pPr>
        <w:ind w:firstLine="360"/>
        <w:jc w:val="both"/>
      </w:pPr>
      <w:r w:rsidRPr="00FF76A4">
        <w:t>На заседанието присъстват 13 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807A76" w:rsidRPr="00FF76A4" w:rsidRDefault="00807A76" w:rsidP="00807A76">
      <w:pPr>
        <w:ind w:firstLine="360"/>
        <w:jc w:val="both"/>
      </w:pPr>
    </w:p>
    <w:p w:rsidR="00807A76" w:rsidRPr="00FF76A4" w:rsidRDefault="00807A76" w:rsidP="00807A76">
      <w:pPr>
        <w:ind w:firstLine="360"/>
        <w:jc w:val="both"/>
      </w:pPr>
      <w:r w:rsidRPr="00FF76A4">
        <w:t xml:space="preserve"> Прие се следния дневен ред:</w:t>
      </w:r>
    </w:p>
    <w:p w:rsidR="00807A76" w:rsidRPr="00FF76A4" w:rsidRDefault="00807A76" w:rsidP="00807A76">
      <w:pPr>
        <w:ind w:firstLine="360"/>
        <w:jc w:val="both"/>
      </w:pPr>
    </w:p>
    <w:p w:rsidR="007A0224" w:rsidRPr="007A0224" w:rsidRDefault="00807A76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76A4">
        <w:rPr>
          <w:b/>
        </w:rPr>
        <w:t>Точка 1</w:t>
      </w:r>
      <w:r w:rsidR="007A0224">
        <w:rPr>
          <w:b/>
        </w:rPr>
        <w:t>:</w:t>
      </w:r>
      <w:r w:rsidR="007A0224" w:rsidRPr="007A0224">
        <w:t xml:space="preserve"> Взимане на решение за изменение и допълнение на диспозитива на Решение  № 109 – МИ / 28.10.201</w:t>
      </w:r>
      <w:r w:rsidR="00EA3BC6">
        <w:t xml:space="preserve">9 г., в частта относно органа, </w:t>
      </w:r>
      <w:r w:rsidR="007A0224" w:rsidRPr="007A0224">
        <w:t xml:space="preserve">до който се обжалва и срока за обжалването му. В тази част, </w:t>
      </w:r>
      <w:r w:rsidR="00EA3BC6">
        <w:t>решението следва да се чете, че</w:t>
      </w:r>
      <w:r w:rsidR="007A0224" w:rsidRPr="007A0224">
        <w:t xml:space="preserve"> „решението може да бъде обжалвано пред Административен съд гр. Русе, в 7-дневен срок от обявяването му“.    </w:t>
      </w:r>
    </w:p>
    <w:p w:rsidR="007A0224" w:rsidRDefault="007A0224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A0224">
        <w:rPr>
          <w:b/>
        </w:rPr>
        <w:t xml:space="preserve">      </w:t>
      </w:r>
    </w:p>
    <w:p w:rsidR="007A0224" w:rsidRDefault="00082488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2488">
        <w:rPr>
          <w:b/>
        </w:rPr>
        <w:t>Точка 2:</w:t>
      </w:r>
      <w:r w:rsidRPr="00082488">
        <w:t xml:space="preserve"> </w:t>
      </w:r>
      <w:r w:rsidR="007A0224" w:rsidRPr="007A0224">
        <w:t xml:space="preserve">Взимане на решение за изменение и допълнение на диспозитива на Решение  № 110 – МИ / 28.10.2019 г., в частта относно органа,  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         </w:t>
      </w:r>
    </w:p>
    <w:p w:rsidR="007A0224" w:rsidRDefault="007A0224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82488" w:rsidRDefault="007A0224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0224">
        <w:rPr>
          <w:b/>
        </w:rPr>
        <w:t xml:space="preserve">Точка </w:t>
      </w:r>
      <w:r>
        <w:rPr>
          <w:b/>
        </w:rPr>
        <w:t>3</w:t>
      </w:r>
      <w:r w:rsidRPr="007A0224">
        <w:rPr>
          <w:b/>
        </w:rPr>
        <w:t>:</w:t>
      </w:r>
      <w:r w:rsidRPr="007A0224">
        <w:t xml:space="preserve"> Взимане на решение за изменение и допълн</w:t>
      </w:r>
      <w:r w:rsidR="00EA3BC6">
        <w:t xml:space="preserve">ение на диспозитива на Решение </w:t>
      </w:r>
      <w:r w:rsidRPr="007A0224">
        <w:t>№ 112 – МИ / 28.10.201</w:t>
      </w:r>
      <w:r w:rsidR="00EA3BC6">
        <w:t xml:space="preserve">9 г., в частта относно органа, </w:t>
      </w:r>
      <w:r w:rsidRPr="007A0224">
        <w:t xml:space="preserve">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     </w:t>
      </w:r>
    </w:p>
    <w:p w:rsidR="007A0224" w:rsidRPr="00082488" w:rsidRDefault="007A0224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EA3BC6" w:rsidRDefault="007A0224" w:rsidP="007A0224">
      <w:pPr>
        <w:ind w:firstLine="708"/>
        <w:jc w:val="both"/>
        <w:rPr>
          <w:rStyle w:val="a5"/>
          <w:b w:val="0"/>
        </w:rPr>
      </w:pPr>
      <w:r>
        <w:rPr>
          <w:rStyle w:val="a5"/>
        </w:rPr>
        <w:t>Точка 5:</w:t>
      </w:r>
      <w:r w:rsidRPr="007A0224">
        <w:rPr>
          <w:rStyle w:val="a5"/>
        </w:rPr>
        <w:t xml:space="preserve"> </w:t>
      </w:r>
      <w:r w:rsidRPr="007A0224">
        <w:rPr>
          <w:rStyle w:val="a5"/>
          <w:b w:val="0"/>
        </w:rPr>
        <w:t xml:space="preserve">Взимане на решение за изменение и допълнение на диспозитива на Решение  № 114 – МИ / 28.10.2019 г., в частта относно органа,  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</w:t>
      </w:r>
    </w:p>
    <w:p w:rsidR="007A0224" w:rsidRPr="007A0224" w:rsidRDefault="007A0224" w:rsidP="007A0224">
      <w:pPr>
        <w:ind w:firstLine="708"/>
        <w:jc w:val="both"/>
        <w:rPr>
          <w:rStyle w:val="a5"/>
          <w:b w:val="0"/>
        </w:rPr>
      </w:pPr>
      <w:r w:rsidRPr="007A0224">
        <w:rPr>
          <w:rStyle w:val="a5"/>
          <w:b w:val="0"/>
        </w:rPr>
        <w:t xml:space="preserve">         </w:t>
      </w:r>
    </w:p>
    <w:p w:rsidR="00A75A8C" w:rsidRPr="00A75A8C" w:rsidRDefault="007A0224" w:rsidP="00A75A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rStyle w:val="a5"/>
        </w:rPr>
        <w:t xml:space="preserve">     </w:t>
      </w:r>
      <w:r w:rsidRPr="007A0224">
        <w:rPr>
          <w:rStyle w:val="a5"/>
        </w:rPr>
        <w:t xml:space="preserve">Точка </w:t>
      </w:r>
      <w:r>
        <w:rPr>
          <w:rStyle w:val="a5"/>
        </w:rPr>
        <w:t xml:space="preserve">6: </w:t>
      </w:r>
      <w:r w:rsidRPr="007A0224">
        <w:rPr>
          <w:rStyle w:val="a5"/>
          <w:b w:val="0"/>
        </w:rPr>
        <w:t>Поправка на очевидна фактическа грешка в Решение № 107-МИ от 28.10.2019 г</w:t>
      </w:r>
      <w:r w:rsidR="00A75A8C" w:rsidRPr="00A75A8C">
        <w:rPr>
          <w:bCs/>
        </w:rPr>
        <w:t xml:space="preserve"> като добавя </w:t>
      </w:r>
      <w:r w:rsidR="00A75A8C" w:rsidRPr="00A75A8C">
        <w:rPr>
          <w:b/>
          <w:bCs/>
        </w:rPr>
        <w:t xml:space="preserve"> към 5. </w:t>
      </w:r>
      <w:r w:rsidR="00A75A8C" w:rsidRPr="00A75A8C">
        <w:rPr>
          <w:b/>
          <w:bCs/>
          <w:lang w:val="en-US"/>
        </w:rPr>
        <w:t>II</w:t>
      </w:r>
      <w:r w:rsidR="00A75A8C" w:rsidRPr="00A75A8C">
        <w:rPr>
          <w:b/>
          <w:bCs/>
        </w:rPr>
        <w:t>. Следният текст:</w:t>
      </w:r>
    </w:p>
    <w:p w:rsidR="00A75A8C" w:rsidRPr="00A75A8C" w:rsidRDefault="00A75A8C" w:rsidP="00A75A8C">
      <w:pPr>
        <w:shd w:val="clear" w:color="auto" w:fill="FFFFFF"/>
        <w:ind w:firstLine="708"/>
        <w:jc w:val="both"/>
      </w:pPr>
      <w:r w:rsidRPr="00A75A8C">
        <w:rPr>
          <w:b/>
          <w:bCs/>
        </w:rPr>
        <w:t xml:space="preserve">„т.9. </w:t>
      </w:r>
      <w:r w:rsidRPr="00A75A8C">
        <w:rPr>
          <w:rFonts w:eastAsia="Calibri"/>
        </w:rPr>
        <w:t xml:space="preserve">Кметство Обретеник, общ. Борово, </w:t>
      </w:r>
      <w:proofErr w:type="spellStart"/>
      <w:r w:rsidRPr="00A75A8C">
        <w:rPr>
          <w:rFonts w:eastAsia="Calibri"/>
        </w:rPr>
        <w:t>обл</w:t>
      </w:r>
      <w:proofErr w:type="spellEnd"/>
      <w:r w:rsidRPr="00A75A8C">
        <w:rPr>
          <w:rFonts w:eastAsia="Calibri"/>
        </w:rPr>
        <w:t>. Русе, изборен район 1803</w:t>
      </w:r>
      <w:r w:rsidRPr="00A75A8C">
        <w:rPr>
          <w:rFonts w:eastAsia="Calibri"/>
          <w:lang w:val="en-US"/>
        </w:rPr>
        <w:t>53117</w:t>
      </w:r>
    </w:p>
    <w:p w:rsidR="00A75A8C" w:rsidRPr="00A75A8C" w:rsidRDefault="00A75A8C" w:rsidP="00A75A8C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75A8C">
        <w:rPr>
          <w:rFonts w:eastAsia="Calibri"/>
          <w:lang w:eastAsia="en-US"/>
        </w:rPr>
        <w:t xml:space="preserve"> ПП ГЕРБ </w:t>
      </w:r>
      <w:r w:rsidRPr="00A75A8C">
        <w:rPr>
          <w:rFonts w:eastAsia="Calibri"/>
          <w:b/>
          <w:lang w:eastAsia="en-US"/>
        </w:rPr>
        <w:t>290</w:t>
      </w:r>
      <w:r w:rsidRPr="00A75A8C">
        <w:rPr>
          <w:rFonts w:eastAsia="Calibri"/>
          <w:lang w:eastAsia="en-US"/>
        </w:rPr>
        <w:t xml:space="preserve"> действителни гласа;</w:t>
      </w:r>
    </w:p>
    <w:p w:rsidR="00A75A8C" w:rsidRPr="00A75A8C" w:rsidRDefault="00A75A8C" w:rsidP="00A75A8C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75A8C">
        <w:rPr>
          <w:rFonts w:eastAsia="Calibri"/>
          <w:lang w:eastAsia="en-US"/>
        </w:rPr>
        <w:t xml:space="preserve"> Движение за права и свободи – ДПС </w:t>
      </w:r>
      <w:r w:rsidRPr="00A75A8C">
        <w:rPr>
          <w:rFonts w:eastAsia="Calibri"/>
          <w:b/>
          <w:lang w:eastAsia="en-US"/>
        </w:rPr>
        <w:t>113</w:t>
      </w:r>
      <w:r w:rsidRPr="00A75A8C">
        <w:rPr>
          <w:rFonts w:eastAsia="Calibri"/>
          <w:lang w:eastAsia="en-US"/>
        </w:rPr>
        <w:t xml:space="preserve">  действителни гласа;</w:t>
      </w:r>
    </w:p>
    <w:p w:rsidR="00A75A8C" w:rsidRPr="00A75A8C" w:rsidRDefault="00A75A8C" w:rsidP="00A75A8C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75A8C">
        <w:rPr>
          <w:rFonts w:eastAsia="Calibri"/>
          <w:lang w:eastAsia="en-US"/>
        </w:rPr>
        <w:t xml:space="preserve"> БСП ЗА БЪЛГАРИЯ </w:t>
      </w:r>
      <w:r w:rsidRPr="00A75A8C">
        <w:rPr>
          <w:rFonts w:eastAsia="Calibri"/>
          <w:b/>
          <w:lang w:eastAsia="en-US"/>
        </w:rPr>
        <w:t>86</w:t>
      </w:r>
      <w:r w:rsidRPr="00A75A8C">
        <w:rPr>
          <w:rFonts w:eastAsia="Calibri"/>
          <w:lang w:eastAsia="en-US"/>
        </w:rPr>
        <w:t xml:space="preserve">  действителни гласа;</w:t>
      </w:r>
    </w:p>
    <w:p w:rsidR="00A75A8C" w:rsidRPr="00A75A8C" w:rsidRDefault="00A75A8C" w:rsidP="00A75A8C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75A8C">
        <w:rPr>
          <w:rFonts w:eastAsia="Calibri"/>
          <w:lang w:eastAsia="en-US"/>
        </w:rPr>
        <w:t xml:space="preserve"> ПП „ ДВИЖЕНИЕ ЗА РАДИКАЛНА ПРОМЯНА БЪЛГАРСКА ПРОЛЕТ“  </w:t>
      </w:r>
      <w:r w:rsidRPr="00A75A8C">
        <w:rPr>
          <w:rFonts w:eastAsia="Calibri"/>
          <w:b/>
          <w:lang w:eastAsia="en-US"/>
        </w:rPr>
        <w:t xml:space="preserve">67  </w:t>
      </w:r>
      <w:r w:rsidRPr="00A75A8C">
        <w:rPr>
          <w:rFonts w:eastAsia="Calibri"/>
          <w:lang w:eastAsia="en-US"/>
        </w:rPr>
        <w:t>действителни гласа;</w:t>
      </w:r>
      <w:r w:rsidRPr="00A75A8C">
        <w:rPr>
          <w:rFonts w:eastAsia="Calibri"/>
          <w:b/>
          <w:lang w:eastAsia="en-US"/>
        </w:rPr>
        <w:t>“</w:t>
      </w:r>
    </w:p>
    <w:p w:rsidR="00807A76" w:rsidRPr="00FF76A4" w:rsidRDefault="00807A76" w:rsidP="00A75A8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807A76" w:rsidRDefault="00EA3BC6" w:rsidP="00EA3BC6">
      <w:pPr>
        <w:jc w:val="center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ОИК – БОРОВО</w:t>
      </w:r>
    </w:p>
    <w:p w:rsidR="00EA3BC6" w:rsidRPr="00FF76A4" w:rsidRDefault="00EA3BC6" w:rsidP="00EA3BC6">
      <w:pPr>
        <w:jc w:val="center"/>
        <w:rPr>
          <w:b/>
          <w:shd w:val="clear" w:color="auto" w:fill="FFFFFF"/>
        </w:rPr>
      </w:pPr>
    </w:p>
    <w:p w:rsidR="00852B14" w:rsidRDefault="00852B14" w:rsidP="00852B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FF76A4">
        <w:rPr>
          <w:rStyle w:val="a5"/>
        </w:rPr>
        <w:t>Р Е Ш И:</w:t>
      </w:r>
    </w:p>
    <w:p w:rsidR="00EA3BC6" w:rsidRDefault="00EA3BC6" w:rsidP="00852B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7A0224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 Точка</w:t>
      </w:r>
      <w:r w:rsidR="00960672">
        <w:rPr>
          <w:rStyle w:val="a5"/>
        </w:rPr>
        <w:t xml:space="preserve"> </w:t>
      </w:r>
      <w:r>
        <w:rPr>
          <w:rStyle w:val="a5"/>
        </w:rPr>
        <w:t>1:</w:t>
      </w:r>
      <w:r w:rsidR="00960672">
        <w:rPr>
          <w:rStyle w:val="a5"/>
        </w:rPr>
        <w:t xml:space="preserve"> </w:t>
      </w:r>
      <w:r w:rsidR="00960672" w:rsidRPr="0016383A">
        <w:rPr>
          <w:rStyle w:val="a5"/>
        </w:rPr>
        <w:t>ИЗМЕНЯ Решение № 109-МИ/28.10.2019 г.,</w:t>
      </w:r>
      <w:r w:rsidR="00960672" w:rsidRPr="00960672">
        <w:rPr>
          <w:rStyle w:val="a5"/>
          <w:b w:val="0"/>
        </w:rPr>
        <w:t xml:space="preserve"> на ОИК Борово в частта, относно органа, до който решението може да  се обжалва и срока за обявяването му. В тази </w:t>
      </w:r>
      <w:r w:rsidR="00960672" w:rsidRPr="00960672">
        <w:rPr>
          <w:rStyle w:val="a5"/>
          <w:b w:val="0"/>
        </w:rPr>
        <w:lastRenderedPageBreak/>
        <w:t>част решението да се чете: „Решението може да бъде обжалвано пред Административен съд, гр. Русе, в 7-дневен срок от обявяването му“.</w:t>
      </w:r>
    </w:p>
    <w:p w:rsidR="00960672" w:rsidRDefault="00960672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</w:p>
    <w:p w:rsidR="005672B4" w:rsidRDefault="005672B4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>
        <w:rPr>
          <w:rStyle w:val="a5"/>
          <w:b w:val="0"/>
        </w:rPr>
        <w:t xml:space="preserve">        </w:t>
      </w:r>
      <w:r w:rsidRPr="005672B4">
        <w:rPr>
          <w:rStyle w:val="a5"/>
        </w:rPr>
        <w:t xml:space="preserve">Точка </w:t>
      </w:r>
      <w:r w:rsidR="00960672">
        <w:rPr>
          <w:rStyle w:val="a5"/>
        </w:rPr>
        <w:t>3</w:t>
      </w:r>
      <w:r w:rsidRPr="005672B4">
        <w:rPr>
          <w:rStyle w:val="a5"/>
        </w:rPr>
        <w:t>:</w:t>
      </w:r>
      <w:r w:rsidR="00960672" w:rsidRPr="00960672">
        <w:rPr>
          <w:rStyle w:val="a5"/>
        </w:rPr>
        <w:t xml:space="preserve"> </w:t>
      </w:r>
      <w:r w:rsidR="00960672" w:rsidRPr="0016383A">
        <w:rPr>
          <w:rStyle w:val="a5"/>
        </w:rPr>
        <w:t>ИЗМЕНЯ Решение № 110-МИ/28.10.2019 г.,</w:t>
      </w:r>
      <w:r w:rsidR="00960672" w:rsidRPr="00960672">
        <w:rPr>
          <w:rStyle w:val="a5"/>
          <w:b w:val="0"/>
        </w:rPr>
        <w:t xml:space="preserve"> на ОИК Борово в частта, относно органа, до който решението може да  се обжалва и срока за обявяването му. В тази част решението да се чете: „Решението може да бъде обжалвано пред Административен съд, гр. Русе, в 7-дневен срок от обявяването му“.</w:t>
      </w:r>
    </w:p>
    <w:p w:rsidR="00960672" w:rsidRDefault="00960672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</w:p>
    <w:p w:rsidR="00960672" w:rsidRPr="00960672" w:rsidRDefault="00960672" w:rsidP="005672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960672">
        <w:rPr>
          <w:rStyle w:val="a5"/>
        </w:rPr>
        <w:t xml:space="preserve">          Точка </w:t>
      </w:r>
      <w:r>
        <w:rPr>
          <w:rStyle w:val="a5"/>
        </w:rPr>
        <w:t>4</w:t>
      </w:r>
      <w:r w:rsidRPr="00960672">
        <w:rPr>
          <w:rStyle w:val="a5"/>
        </w:rPr>
        <w:t xml:space="preserve">: </w:t>
      </w:r>
      <w:r w:rsidRPr="0016383A">
        <w:rPr>
          <w:rStyle w:val="a5"/>
        </w:rPr>
        <w:t xml:space="preserve">ИЗМЕНЯ Решение № 112-МИ/28.10.2019 г., </w:t>
      </w:r>
      <w:r w:rsidRPr="00960672">
        <w:rPr>
          <w:rStyle w:val="a5"/>
          <w:b w:val="0"/>
        </w:rPr>
        <w:t>на ОИК Борово в частта, относно органа, до който решението може да  се обжалва и срока за обявяването му. В тази част решението да се чете: „Решението може да бъде обжалвано пред Административен съд, гр. Русе, в 7-дневен срок от обявяването му“.</w:t>
      </w:r>
    </w:p>
    <w:p w:rsidR="00960672" w:rsidRPr="00960672" w:rsidRDefault="00960672" w:rsidP="00960672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Style w:val="a5"/>
          <w:b w:val="0"/>
        </w:rPr>
      </w:pPr>
      <w:r w:rsidRPr="00960672">
        <w:rPr>
          <w:rStyle w:val="a5"/>
        </w:rPr>
        <w:t xml:space="preserve">Точка </w:t>
      </w:r>
      <w:r>
        <w:rPr>
          <w:rStyle w:val="a5"/>
        </w:rPr>
        <w:t xml:space="preserve">5: </w:t>
      </w:r>
      <w:r w:rsidRPr="0016383A">
        <w:rPr>
          <w:rStyle w:val="a5"/>
        </w:rPr>
        <w:t>ИЗМЕНЯ Решение № 114-МИ/28.10.2019 г.,</w:t>
      </w:r>
      <w:r w:rsidRPr="00960672">
        <w:rPr>
          <w:rStyle w:val="a5"/>
          <w:b w:val="0"/>
        </w:rPr>
        <w:t xml:space="preserve"> на ОИК Борово в частта, относно органа, до който решението може да  се обжалва и срока за обявяването му. В тази част решението да се чете: „Решението може да бъде обжалвано пред Административен съд, гр. Русе, в 7-дневен срок от обявяването му“.</w:t>
      </w:r>
    </w:p>
    <w:p w:rsidR="00775C96" w:rsidRPr="00775C96" w:rsidRDefault="00960672" w:rsidP="00775C96">
      <w:pPr>
        <w:pStyle w:val="a3"/>
        <w:ind w:firstLine="720"/>
        <w:jc w:val="both"/>
        <w:rPr>
          <w:bCs/>
        </w:rPr>
      </w:pPr>
      <w:r w:rsidRPr="00960672">
        <w:rPr>
          <w:b/>
          <w:bCs/>
        </w:rPr>
        <w:t xml:space="preserve">Точка </w:t>
      </w:r>
      <w:r>
        <w:rPr>
          <w:b/>
          <w:bCs/>
        </w:rPr>
        <w:t xml:space="preserve">6:  </w:t>
      </w:r>
      <w:r w:rsidR="00775C96" w:rsidRPr="00775C96">
        <w:rPr>
          <w:b/>
          <w:bCs/>
        </w:rPr>
        <w:t xml:space="preserve">ВПИСВА т. 9 към 5. </w:t>
      </w:r>
      <w:r w:rsidR="00775C96" w:rsidRPr="00775C96">
        <w:rPr>
          <w:b/>
          <w:bCs/>
          <w:lang w:val="en-US"/>
        </w:rPr>
        <w:t>II</w:t>
      </w:r>
      <w:r w:rsidR="00775C96" w:rsidRPr="00775C96">
        <w:rPr>
          <w:b/>
          <w:bCs/>
        </w:rPr>
        <w:t>.</w:t>
      </w:r>
      <w:r w:rsidR="00775C96" w:rsidRPr="00775C96">
        <w:rPr>
          <w:b/>
          <w:bCs/>
          <w:lang w:val="en-US"/>
        </w:rPr>
        <w:t xml:space="preserve"> </w:t>
      </w:r>
      <w:proofErr w:type="gramStart"/>
      <w:r w:rsidR="00775C96" w:rsidRPr="00775C96">
        <w:rPr>
          <w:b/>
          <w:bCs/>
        </w:rPr>
        <w:t>от</w:t>
      </w:r>
      <w:proofErr w:type="gramEnd"/>
      <w:r w:rsidR="00775C96" w:rsidRPr="00775C96">
        <w:rPr>
          <w:b/>
          <w:bCs/>
        </w:rPr>
        <w:t xml:space="preserve"> Решение № 107-МИ от 28.10.2019 г</w:t>
      </w:r>
      <w:r w:rsidR="00775C96" w:rsidRPr="00775C96">
        <w:rPr>
          <w:bCs/>
        </w:rPr>
        <w:t>.</w:t>
      </w:r>
      <w:r w:rsidR="00775C96" w:rsidRPr="00775C96">
        <w:rPr>
          <w:b/>
          <w:bCs/>
        </w:rPr>
        <w:t xml:space="preserve"> както следва: </w:t>
      </w:r>
      <w:r w:rsidR="00775C96" w:rsidRPr="00775C96">
        <w:rPr>
          <w:bCs/>
        </w:rPr>
        <w:t xml:space="preserve">Кметство Обретеник, общ. Борово, </w:t>
      </w:r>
      <w:proofErr w:type="spellStart"/>
      <w:r w:rsidR="00775C96" w:rsidRPr="00775C96">
        <w:rPr>
          <w:bCs/>
        </w:rPr>
        <w:t>обл</w:t>
      </w:r>
      <w:proofErr w:type="spellEnd"/>
      <w:r w:rsidR="00775C96" w:rsidRPr="00775C96">
        <w:rPr>
          <w:bCs/>
        </w:rPr>
        <w:t>. Русе, изборен район 1803</w:t>
      </w:r>
      <w:r w:rsidR="00775C96" w:rsidRPr="00775C96">
        <w:rPr>
          <w:bCs/>
          <w:lang w:val="en-US"/>
        </w:rPr>
        <w:t>53117</w:t>
      </w:r>
    </w:p>
    <w:p w:rsidR="00775C96" w:rsidRPr="00775C96" w:rsidRDefault="00775C96" w:rsidP="00775C96">
      <w:pPr>
        <w:pStyle w:val="a3"/>
        <w:numPr>
          <w:ilvl w:val="1"/>
          <w:numId w:val="6"/>
        </w:numPr>
        <w:rPr>
          <w:bCs/>
        </w:rPr>
      </w:pPr>
      <w:r w:rsidRPr="00775C96">
        <w:rPr>
          <w:bCs/>
        </w:rPr>
        <w:t xml:space="preserve"> ПП ГЕРБ </w:t>
      </w:r>
      <w:r w:rsidRPr="00775C96">
        <w:rPr>
          <w:b/>
          <w:bCs/>
        </w:rPr>
        <w:t>290</w:t>
      </w:r>
      <w:r w:rsidRPr="00775C96">
        <w:rPr>
          <w:bCs/>
        </w:rPr>
        <w:t xml:space="preserve"> действителни гласа;</w:t>
      </w:r>
    </w:p>
    <w:p w:rsidR="00775C96" w:rsidRPr="00775C96" w:rsidRDefault="00775C96" w:rsidP="00775C96">
      <w:pPr>
        <w:pStyle w:val="a3"/>
        <w:numPr>
          <w:ilvl w:val="1"/>
          <w:numId w:val="6"/>
        </w:numPr>
        <w:rPr>
          <w:bCs/>
        </w:rPr>
      </w:pPr>
      <w:r w:rsidRPr="00775C96">
        <w:rPr>
          <w:bCs/>
        </w:rPr>
        <w:t xml:space="preserve"> Движение за права и свободи – ДПС </w:t>
      </w:r>
      <w:r w:rsidRPr="00775C96">
        <w:rPr>
          <w:b/>
          <w:bCs/>
        </w:rPr>
        <w:t>113</w:t>
      </w:r>
      <w:r w:rsidRPr="00775C96">
        <w:rPr>
          <w:bCs/>
        </w:rPr>
        <w:t xml:space="preserve">  действителни гласа;</w:t>
      </w:r>
    </w:p>
    <w:p w:rsidR="00775C96" w:rsidRPr="00775C96" w:rsidRDefault="00775C96" w:rsidP="00775C96">
      <w:pPr>
        <w:pStyle w:val="a3"/>
        <w:numPr>
          <w:ilvl w:val="1"/>
          <w:numId w:val="6"/>
        </w:numPr>
        <w:rPr>
          <w:bCs/>
        </w:rPr>
      </w:pPr>
      <w:r w:rsidRPr="00775C96">
        <w:rPr>
          <w:bCs/>
        </w:rPr>
        <w:t xml:space="preserve"> БСП ЗА БЪЛГАРИЯ </w:t>
      </w:r>
      <w:r w:rsidRPr="00775C96">
        <w:rPr>
          <w:b/>
          <w:bCs/>
        </w:rPr>
        <w:t>86</w:t>
      </w:r>
      <w:r w:rsidRPr="00775C96">
        <w:rPr>
          <w:bCs/>
        </w:rPr>
        <w:t xml:space="preserve">  действителни гласа;</w:t>
      </w:r>
    </w:p>
    <w:p w:rsidR="00775C96" w:rsidRPr="00775C96" w:rsidRDefault="00775C96" w:rsidP="00775C96">
      <w:pPr>
        <w:pStyle w:val="a3"/>
        <w:numPr>
          <w:ilvl w:val="1"/>
          <w:numId w:val="6"/>
        </w:numPr>
        <w:rPr>
          <w:bCs/>
        </w:rPr>
      </w:pPr>
      <w:r w:rsidRPr="00775C96">
        <w:rPr>
          <w:bCs/>
        </w:rPr>
        <w:t xml:space="preserve"> ПП „ ДВИЖЕНИЕ ЗА РАДИКАЛНА ПРОМЯНА БЪЛГАРСКА ПРОЛЕТ“  </w:t>
      </w:r>
      <w:r w:rsidRPr="00775C96">
        <w:rPr>
          <w:b/>
          <w:bCs/>
        </w:rPr>
        <w:t xml:space="preserve">67  </w:t>
      </w:r>
      <w:r w:rsidRPr="00775C96">
        <w:rPr>
          <w:bCs/>
        </w:rPr>
        <w:t>действителни гласа;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 w:rsidR="00B7300D">
        <w:rPr>
          <w:shd w:val="clear" w:color="auto" w:fill="FFFFFF"/>
        </w:rPr>
        <w:t xml:space="preserve">       Заседанието приключи в 17</w:t>
      </w:r>
      <w:r w:rsidR="00462DB0">
        <w:rPr>
          <w:shd w:val="clear" w:color="auto" w:fill="FFFFFF"/>
        </w:rPr>
        <w:t>:00</w:t>
      </w:r>
      <w:r w:rsidRPr="00FF76A4">
        <w:rPr>
          <w:shd w:val="clear" w:color="auto" w:fill="FFFFFF"/>
        </w:rPr>
        <w:t xml:space="preserve"> часа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СЕКРЕТАР: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lastRenderedPageBreak/>
        <w:t>ПЕТРАНКА ВЕЛИКОВА ПЕТКОВА</w:t>
      </w:r>
    </w:p>
    <w:p w:rsidR="00807A76" w:rsidRPr="00FF76A4" w:rsidRDefault="00807A76" w:rsidP="00807A76">
      <w:pPr>
        <w:jc w:val="both"/>
      </w:pPr>
    </w:p>
    <w:p w:rsidR="000A7A6B" w:rsidRDefault="000A7A6B"/>
    <w:sectPr w:rsidR="000A7A6B" w:rsidSect="00FF76A4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D6775F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53997"/>
    <w:rsid w:val="00082488"/>
    <w:rsid w:val="000A7A6B"/>
    <w:rsid w:val="0016383A"/>
    <w:rsid w:val="001D0F6C"/>
    <w:rsid w:val="001D53F3"/>
    <w:rsid w:val="00306B84"/>
    <w:rsid w:val="00376884"/>
    <w:rsid w:val="00462DB0"/>
    <w:rsid w:val="00470F26"/>
    <w:rsid w:val="004C2268"/>
    <w:rsid w:val="005672B4"/>
    <w:rsid w:val="00775C96"/>
    <w:rsid w:val="007A0224"/>
    <w:rsid w:val="00807A76"/>
    <w:rsid w:val="00852B14"/>
    <w:rsid w:val="00956E2E"/>
    <w:rsid w:val="00960672"/>
    <w:rsid w:val="00971197"/>
    <w:rsid w:val="009B4025"/>
    <w:rsid w:val="00A75A8C"/>
    <w:rsid w:val="00A7662D"/>
    <w:rsid w:val="00B14CDC"/>
    <w:rsid w:val="00B7300D"/>
    <w:rsid w:val="00E00200"/>
    <w:rsid w:val="00E155A5"/>
    <w:rsid w:val="00EA3BC6"/>
    <w:rsid w:val="00ED1288"/>
    <w:rsid w:val="00F02B26"/>
    <w:rsid w:val="00FA2F3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E34F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2019-10-10T08:55:00Z</cp:lastPrinted>
  <dcterms:created xsi:type="dcterms:W3CDTF">2019-10-10T08:49:00Z</dcterms:created>
  <dcterms:modified xsi:type="dcterms:W3CDTF">2019-11-02T14:17:00Z</dcterms:modified>
</cp:coreProperties>
</file>