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58" w:rsidRDefault="005F5D58" w:rsidP="005F5D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5F5D58" w:rsidRDefault="005F5D58" w:rsidP="005F5D58">
      <w:pPr>
        <w:jc w:val="center"/>
        <w:rPr>
          <w:b/>
          <w:sz w:val="28"/>
          <w:szCs w:val="28"/>
        </w:rPr>
      </w:pPr>
    </w:p>
    <w:p w:rsidR="005F5D58" w:rsidRDefault="005F5D58" w:rsidP="005F5D58">
      <w:pPr>
        <w:jc w:val="center"/>
        <w:rPr>
          <w:b/>
        </w:rPr>
      </w:pPr>
      <w:r>
        <w:rPr>
          <w:b/>
        </w:rPr>
        <w:t xml:space="preserve">Проект за дневен ред от заседание на </w:t>
      </w:r>
      <w:r>
        <w:rPr>
          <w:b/>
        </w:rPr>
        <w:t>07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.2019 г.</w:t>
      </w:r>
    </w:p>
    <w:p w:rsidR="005F5D58" w:rsidRDefault="005F5D58" w:rsidP="005F5D58">
      <w:pPr>
        <w:jc w:val="center"/>
        <w:rPr>
          <w:b/>
        </w:rPr>
      </w:pPr>
    </w:p>
    <w:p w:rsidR="005F5D58" w:rsidRDefault="005F5D58" w:rsidP="005F5D58">
      <w:pPr>
        <w:ind w:firstLine="360"/>
        <w:jc w:val="both"/>
      </w:pPr>
      <w:r>
        <w:t xml:space="preserve">На </w:t>
      </w:r>
      <w:r>
        <w:t>07</w:t>
      </w:r>
      <w:r>
        <w:t>.</w:t>
      </w:r>
      <w:r>
        <w:t>10</w:t>
      </w:r>
      <w:r>
        <w:t>.2019г. ОИК Борово ще проведе свое заседание в сградата на ОИК Борово находяща се на бул. „Н. Вапцаров“ № 1а от 1</w:t>
      </w:r>
      <w:r>
        <w:t>3</w:t>
      </w:r>
      <w:r>
        <w:t>:00ч., за което ще бъдат уведомени членовете при следният дневен ред:</w:t>
      </w:r>
    </w:p>
    <w:p w:rsidR="005F5D58" w:rsidRDefault="005F5D58" w:rsidP="005F5D58">
      <w:pPr>
        <w:rPr>
          <w:b/>
        </w:rPr>
      </w:pPr>
    </w:p>
    <w:p w:rsidR="005F5D58" w:rsidRDefault="005F5D58" w:rsidP="005F5D58">
      <w:pPr>
        <w:jc w:val="center"/>
        <w:rPr>
          <w:b/>
        </w:rPr>
      </w:pPr>
    </w:p>
    <w:p w:rsidR="005F5D58" w:rsidRDefault="005F5D58" w:rsidP="005F5D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color w:val="333333"/>
        </w:rPr>
        <w:t xml:space="preserve">Точка 1: </w:t>
      </w:r>
      <w:r>
        <w:rPr>
          <w:color w:val="333333"/>
        </w:rPr>
        <w:t xml:space="preserve">  Поправка на очевидна фактическа грешка, допусната в решение № 82-МИ от 30.09.2019 г., на ОИК – Борово, с което са назначени секционните избирателни комисии, на територията на община Борово. Касаещи се за допуснати грешки, в изписването на иманата на членове на СИК, както и в изписването на цифрите от ЕГН. Същите грешки са установена при проверка в ГД ГРАО, по инициатива на ОИК – Борово, след като данните са подадени от община Борово.  Отнася се  за погрешно изписване в имената на следните членове на СИК, както и последната цифра в ЕГН: </w:t>
      </w:r>
    </w:p>
    <w:p w:rsidR="005F5D58" w:rsidRDefault="005F5D58" w:rsidP="005F5D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Еленка Трифонова Стоянова – член в СИК №1803 00 002 – гр. Борово;</w:t>
      </w:r>
    </w:p>
    <w:p w:rsidR="005F5D58" w:rsidRDefault="005F5D58" w:rsidP="005F5D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Светла Петкова Цвяткова – член в СИК № 1803 00 003 – гр. Борово;</w:t>
      </w:r>
    </w:p>
    <w:p w:rsidR="005F5D58" w:rsidRDefault="005F5D58" w:rsidP="005F5D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Тома Харалампиев Спиров – член в СИК № 1803 00 003 – гр. Борово;</w:t>
      </w:r>
    </w:p>
    <w:p w:rsidR="005F5D58" w:rsidRDefault="005F5D58" w:rsidP="005F5D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Галина </w:t>
      </w:r>
      <w:proofErr w:type="spellStart"/>
      <w:r>
        <w:rPr>
          <w:color w:val="333333"/>
        </w:rPr>
        <w:t>Хараламповна</w:t>
      </w:r>
      <w:proofErr w:type="spellEnd"/>
      <w:r>
        <w:rPr>
          <w:color w:val="333333"/>
        </w:rPr>
        <w:t xml:space="preserve"> Милева – член в СИК № 1803 00 006 – с. Обретеник;</w:t>
      </w:r>
    </w:p>
    <w:p w:rsidR="005F5D58" w:rsidRDefault="005F5D58" w:rsidP="005F5D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Йорданка Йорданова Семова – резервен член в СИК № 1803 00 006 – с. Обретеник;</w:t>
      </w:r>
    </w:p>
    <w:p w:rsidR="005F5D58" w:rsidRPr="00E74378" w:rsidRDefault="005F5D58" w:rsidP="005F5D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Радослав Иванов Данев – член в СИК № 1803 00 007 – с. Обретеник </w:t>
      </w:r>
    </w:p>
    <w:p w:rsidR="005F5D58" w:rsidRDefault="005F5D58" w:rsidP="005F5D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т.5 ИК, ОИК – Борово:</w:t>
      </w:r>
    </w:p>
    <w:p w:rsidR="005F5D58" w:rsidRDefault="005F5D58" w:rsidP="005F5D58">
      <w:pPr>
        <w:ind w:left="360"/>
        <w:jc w:val="both"/>
      </w:pPr>
      <w:bookmarkStart w:id="0" w:name="_GoBack"/>
      <w:bookmarkEnd w:id="0"/>
    </w:p>
    <w:p w:rsidR="005F5D58" w:rsidRDefault="005F5D58" w:rsidP="005F5D58">
      <w:pPr>
        <w:jc w:val="both"/>
        <w:rPr>
          <w:b/>
        </w:rPr>
      </w:pPr>
    </w:p>
    <w:p w:rsidR="005F5D58" w:rsidRDefault="005F5D58" w:rsidP="005F5D58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5F5D58" w:rsidRDefault="005F5D58" w:rsidP="005F5D58">
      <w:pPr>
        <w:tabs>
          <w:tab w:val="left" w:pos="1320"/>
        </w:tabs>
        <w:jc w:val="both"/>
        <w:rPr>
          <w:b/>
        </w:rPr>
      </w:pPr>
    </w:p>
    <w:p w:rsidR="005F5D58" w:rsidRDefault="005F5D58" w:rsidP="005F5D58">
      <w:pPr>
        <w:tabs>
          <w:tab w:val="left" w:pos="1320"/>
        </w:tabs>
        <w:jc w:val="both"/>
        <w:rPr>
          <w:b/>
        </w:rPr>
      </w:pPr>
    </w:p>
    <w:p w:rsidR="005F5D58" w:rsidRDefault="005F5D58" w:rsidP="005F5D58">
      <w:pPr>
        <w:tabs>
          <w:tab w:val="left" w:pos="1320"/>
        </w:tabs>
        <w:jc w:val="both"/>
        <w:rPr>
          <w:b/>
        </w:rPr>
      </w:pPr>
    </w:p>
    <w:p w:rsidR="005F5D58" w:rsidRDefault="005F5D58" w:rsidP="005F5D58">
      <w:pPr>
        <w:tabs>
          <w:tab w:val="left" w:pos="1320"/>
        </w:tabs>
        <w:jc w:val="both"/>
        <w:rPr>
          <w:b/>
        </w:rPr>
      </w:pPr>
    </w:p>
    <w:p w:rsidR="005F5D58" w:rsidRDefault="005F5D58" w:rsidP="005F5D58">
      <w:pPr>
        <w:tabs>
          <w:tab w:val="left" w:pos="1320"/>
        </w:tabs>
        <w:jc w:val="both"/>
        <w:rPr>
          <w:b/>
        </w:rPr>
      </w:pPr>
    </w:p>
    <w:p w:rsidR="005F5D58" w:rsidRDefault="005F5D58" w:rsidP="005F5D58">
      <w:pPr>
        <w:tabs>
          <w:tab w:val="left" w:pos="1320"/>
        </w:tabs>
        <w:jc w:val="both"/>
        <w:rPr>
          <w:b/>
        </w:rPr>
      </w:pPr>
    </w:p>
    <w:p w:rsidR="005F5D58" w:rsidRDefault="005F5D58" w:rsidP="005F5D58">
      <w:pPr>
        <w:tabs>
          <w:tab w:val="left" w:pos="1320"/>
        </w:tabs>
        <w:jc w:val="both"/>
        <w:rPr>
          <w:b/>
        </w:rPr>
      </w:pPr>
    </w:p>
    <w:p w:rsidR="005F5D58" w:rsidRDefault="005F5D58" w:rsidP="005F5D58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5F5D58" w:rsidRDefault="005F5D58" w:rsidP="005F5D58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5F5D58" w:rsidRDefault="005F5D58" w:rsidP="005F5D58">
      <w:pPr>
        <w:tabs>
          <w:tab w:val="left" w:pos="1320"/>
        </w:tabs>
        <w:ind w:firstLine="720"/>
        <w:jc w:val="both"/>
        <w:rPr>
          <w:b/>
        </w:rPr>
      </w:pPr>
    </w:p>
    <w:p w:rsidR="005F5D58" w:rsidRDefault="005F5D58" w:rsidP="005F5D58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5F5D58" w:rsidRDefault="005F5D58" w:rsidP="005F5D58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5F5D58" w:rsidRDefault="005F5D58" w:rsidP="005F5D58">
      <w:pPr>
        <w:jc w:val="center"/>
        <w:rPr>
          <w:b/>
        </w:rPr>
      </w:pPr>
    </w:p>
    <w:p w:rsidR="00154296" w:rsidRDefault="00154296"/>
    <w:sectPr w:rsidR="00154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58"/>
    <w:rsid w:val="00154296"/>
    <w:rsid w:val="005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81C8"/>
  <w15:chartTrackingRefBased/>
  <w15:docId w15:val="{35DF9A9F-39C0-410D-B485-19AC699E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2019-10-07T14:36:00Z</dcterms:created>
  <dcterms:modified xsi:type="dcterms:W3CDTF">2019-10-07T14:37:00Z</dcterms:modified>
</cp:coreProperties>
</file>